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99B" w:rsidRDefault="0081699B" w:rsidP="0081699B">
      <w:pPr>
        <w:jc w:val="center"/>
        <w:rPr>
          <w:b/>
          <w:sz w:val="44"/>
          <w:szCs w:val="44"/>
        </w:rPr>
      </w:pPr>
      <w:r w:rsidRPr="0081699B">
        <w:rPr>
          <w:b/>
          <w:sz w:val="44"/>
          <w:szCs w:val="44"/>
        </w:rPr>
        <w:t>COMO CONSULTAR CONTA CORRENTE (SEFAZ)</w:t>
      </w:r>
    </w:p>
    <w:p w:rsidR="0081699B" w:rsidRPr="0081699B" w:rsidRDefault="0081699B" w:rsidP="0081699B">
      <w:pPr>
        <w:ind w:left="360"/>
        <w:rPr>
          <w:rFonts w:ascii="Arial" w:hAnsi="Arial" w:cs="Arial"/>
          <w:sz w:val="24"/>
          <w:szCs w:val="24"/>
        </w:rPr>
      </w:pPr>
      <w:r w:rsidRPr="0081699B">
        <w:rPr>
          <w:rFonts w:ascii="Arial" w:hAnsi="Arial" w:cs="Arial"/>
          <w:b/>
          <w:sz w:val="24"/>
          <w:szCs w:val="24"/>
        </w:rPr>
        <w:t xml:space="preserve">1 - </w:t>
      </w:r>
      <w:r w:rsidRPr="0081699B">
        <w:rPr>
          <w:rFonts w:ascii="Arial" w:hAnsi="Arial" w:cs="Arial"/>
          <w:sz w:val="24"/>
          <w:szCs w:val="24"/>
        </w:rPr>
        <w:t xml:space="preserve">Acesse o site </w:t>
      </w:r>
      <w:hyperlink r:id="rId5" w:history="1">
        <w:r w:rsidRPr="0081699B">
          <w:rPr>
            <w:rStyle w:val="Hyperlink"/>
            <w:rFonts w:ascii="Arial" w:hAnsi="Arial" w:cs="Arial"/>
            <w:sz w:val="24"/>
            <w:szCs w:val="24"/>
          </w:rPr>
          <w:t>www.brasilcontabil.com.br</w:t>
        </w:r>
      </w:hyperlink>
      <w:r w:rsidRPr="0081699B">
        <w:rPr>
          <w:rFonts w:ascii="Arial" w:hAnsi="Arial" w:cs="Arial"/>
          <w:sz w:val="24"/>
          <w:szCs w:val="24"/>
        </w:rPr>
        <w:t>, e na aba EMPRESA, na coluna direita selecione a opção</w:t>
      </w:r>
      <w:proofErr w:type="gramStart"/>
      <w:r w:rsidRPr="0081699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81699B">
        <w:rPr>
          <w:rFonts w:ascii="Arial" w:hAnsi="Arial" w:cs="Arial"/>
          <w:sz w:val="24"/>
          <w:szCs w:val="24"/>
        </w:rPr>
        <w:t>DAR – conta corrente (</w:t>
      </w:r>
      <w:proofErr w:type="spellStart"/>
      <w:r w:rsidRPr="0081699B">
        <w:rPr>
          <w:rFonts w:ascii="Arial" w:hAnsi="Arial" w:cs="Arial"/>
          <w:sz w:val="24"/>
          <w:szCs w:val="24"/>
        </w:rPr>
        <w:t>Sefaz</w:t>
      </w:r>
      <w:proofErr w:type="spellEnd"/>
      <w:r w:rsidRPr="0081699B">
        <w:rPr>
          <w:rFonts w:ascii="Arial" w:hAnsi="Arial" w:cs="Arial"/>
          <w:sz w:val="24"/>
          <w:szCs w:val="24"/>
        </w:rPr>
        <w:t>).</w:t>
      </w: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91637" cy="2441275"/>
            <wp:effectExtent l="19050" t="0" r="4313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98" t="27725" r="29256"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37" cy="2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– N a próxima tela, informe seu </w:t>
      </w:r>
      <w:r w:rsidRPr="005261BF">
        <w:rPr>
          <w:rFonts w:ascii="Arial" w:hAnsi="Arial" w:cs="Arial"/>
          <w:b/>
          <w:sz w:val="24"/>
          <w:szCs w:val="24"/>
        </w:rPr>
        <w:t>usuário</w:t>
      </w:r>
      <w:r>
        <w:rPr>
          <w:rFonts w:ascii="Arial" w:hAnsi="Arial" w:cs="Arial"/>
          <w:sz w:val="24"/>
          <w:szCs w:val="24"/>
        </w:rPr>
        <w:t xml:space="preserve"> e</w:t>
      </w:r>
      <w:r w:rsidRPr="005261BF">
        <w:rPr>
          <w:rFonts w:ascii="Arial" w:hAnsi="Arial" w:cs="Arial"/>
          <w:b/>
          <w:sz w:val="24"/>
          <w:szCs w:val="24"/>
        </w:rPr>
        <w:t xml:space="preserve"> senha</w:t>
      </w:r>
      <w:r>
        <w:rPr>
          <w:rFonts w:ascii="Arial" w:hAnsi="Arial" w:cs="Arial"/>
          <w:sz w:val="24"/>
          <w:szCs w:val="24"/>
        </w:rPr>
        <w:t xml:space="preserve"> e em seguida clique em “avançar”.</w:t>
      </w: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84271" cy="1880559"/>
            <wp:effectExtent l="19050" t="0" r="6829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766" t="39100" r="32319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60" cy="18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 – Na próxima tela, na coluna “</w:t>
      </w:r>
      <w:proofErr w:type="gramStart"/>
      <w:r w:rsidRPr="0081699B">
        <w:rPr>
          <w:rFonts w:ascii="Arial" w:hAnsi="Arial" w:cs="Arial"/>
          <w:b/>
          <w:sz w:val="24"/>
          <w:szCs w:val="24"/>
        </w:rPr>
        <w:t>menu</w:t>
      </w:r>
      <w:proofErr w:type="gramEnd"/>
      <w:r w:rsidRPr="0081699B">
        <w:rPr>
          <w:rFonts w:ascii="Arial" w:hAnsi="Arial" w:cs="Arial"/>
          <w:b/>
          <w:sz w:val="24"/>
          <w:szCs w:val="24"/>
        </w:rPr>
        <w:t xml:space="preserve"> principal</w:t>
      </w:r>
      <w:r>
        <w:rPr>
          <w:rFonts w:ascii="Arial" w:hAnsi="Arial" w:cs="Arial"/>
          <w:sz w:val="24"/>
          <w:szCs w:val="24"/>
        </w:rPr>
        <w:t>” clique no menu “emitir DAR”</w:t>
      </w: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263258" cy="2863969"/>
            <wp:effectExtent l="19050" t="0" r="4192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909" r="71539" b="2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95" cy="286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 – Na próxima tela, na coluna “</w:t>
      </w:r>
      <w:r w:rsidRPr="0081699B">
        <w:rPr>
          <w:rFonts w:ascii="Arial" w:hAnsi="Arial" w:cs="Arial"/>
          <w:b/>
          <w:sz w:val="24"/>
          <w:szCs w:val="24"/>
        </w:rPr>
        <w:t>Emitir DAR</w:t>
      </w:r>
      <w:r>
        <w:rPr>
          <w:rFonts w:ascii="Arial" w:hAnsi="Arial" w:cs="Arial"/>
          <w:sz w:val="24"/>
          <w:szCs w:val="24"/>
        </w:rPr>
        <w:t>” selecione a opção “</w:t>
      </w:r>
      <w:r w:rsidRPr="0081699B">
        <w:rPr>
          <w:rFonts w:ascii="Arial" w:hAnsi="Arial" w:cs="Arial"/>
          <w:b/>
          <w:sz w:val="24"/>
          <w:szCs w:val="24"/>
        </w:rPr>
        <w:t>Emitir DAR conta corrente</w:t>
      </w:r>
      <w:r>
        <w:rPr>
          <w:rFonts w:ascii="Arial" w:hAnsi="Arial" w:cs="Arial"/>
          <w:sz w:val="24"/>
          <w:szCs w:val="24"/>
        </w:rPr>
        <w:t>”</w:t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10551" cy="2104845"/>
            <wp:effectExtent l="19050" t="0" r="9249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045" r="69878" b="3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14" cy="21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– No quadro “Emitir DAR” na opção “tipo de identificação” selecione a opção conforme desejado (Inscrição Estadual, CNPJ e CPF).</w:t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85267" cy="1402387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717" t="64091" r="22100" b="1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78" cy="14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– No quadro “</w:t>
      </w:r>
      <w:r w:rsidRPr="0081699B">
        <w:rPr>
          <w:rFonts w:ascii="Arial" w:hAnsi="Arial" w:cs="Arial"/>
          <w:b/>
          <w:sz w:val="24"/>
          <w:szCs w:val="24"/>
        </w:rPr>
        <w:t>Emitir DAR</w:t>
      </w:r>
      <w:r>
        <w:rPr>
          <w:rFonts w:ascii="Arial" w:hAnsi="Arial" w:cs="Arial"/>
          <w:sz w:val="24"/>
          <w:szCs w:val="24"/>
        </w:rPr>
        <w:t>” na opção “</w:t>
      </w:r>
      <w:r w:rsidRPr="0081699B">
        <w:rPr>
          <w:rFonts w:ascii="Arial" w:hAnsi="Arial" w:cs="Arial"/>
          <w:b/>
          <w:sz w:val="24"/>
          <w:szCs w:val="24"/>
        </w:rPr>
        <w:t>número</w:t>
      </w:r>
      <w:r>
        <w:rPr>
          <w:rFonts w:ascii="Arial" w:hAnsi="Arial" w:cs="Arial"/>
          <w:sz w:val="24"/>
          <w:szCs w:val="24"/>
        </w:rPr>
        <w:t>” informe o número do documento (</w:t>
      </w:r>
      <w:r w:rsidRPr="0081699B">
        <w:rPr>
          <w:rFonts w:ascii="Arial" w:hAnsi="Arial" w:cs="Arial"/>
          <w:b/>
          <w:sz w:val="24"/>
          <w:szCs w:val="24"/>
        </w:rPr>
        <w:t>Inscrição Estadual, CNPJ ou CPF</w:t>
      </w:r>
      <w:r>
        <w:rPr>
          <w:rFonts w:ascii="Arial" w:hAnsi="Arial" w:cs="Arial"/>
          <w:sz w:val="24"/>
          <w:szCs w:val="24"/>
        </w:rPr>
        <w:t>) conforme selecionado anteriormente e em seguida clique em “</w:t>
      </w:r>
      <w:r w:rsidRPr="0081699B">
        <w:rPr>
          <w:rFonts w:ascii="Arial" w:hAnsi="Arial" w:cs="Arial"/>
          <w:b/>
          <w:sz w:val="24"/>
          <w:szCs w:val="24"/>
        </w:rPr>
        <w:t>pesquisar</w:t>
      </w:r>
      <w:r>
        <w:rPr>
          <w:rFonts w:ascii="Arial" w:hAnsi="Arial" w:cs="Arial"/>
          <w:sz w:val="24"/>
          <w:szCs w:val="24"/>
        </w:rPr>
        <w:t>”</w:t>
      </w:r>
    </w:p>
    <w:p w:rsidR="0081699B" w:rsidRDefault="0081699B" w:rsidP="0081699B">
      <w:pPr>
        <w:pStyle w:val="PargrafodaLista"/>
        <w:ind w:left="0" w:firstLine="142"/>
        <w:jc w:val="both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85267" cy="1255818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123" t="65455" r="17757" b="1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67" cy="125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– Automaticamente aparecerá o nome da empresa, em seguida, clique em </w:t>
      </w:r>
      <w:r w:rsidRPr="0081699B">
        <w:rPr>
          <w:rFonts w:ascii="Arial" w:hAnsi="Arial" w:cs="Arial"/>
          <w:b/>
          <w:sz w:val="24"/>
          <w:szCs w:val="24"/>
        </w:rPr>
        <w:t>AVANÇAR</w:t>
      </w:r>
      <w:r>
        <w:rPr>
          <w:rFonts w:ascii="Arial" w:hAnsi="Arial" w:cs="Arial"/>
          <w:sz w:val="24"/>
          <w:szCs w:val="24"/>
        </w:rPr>
        <w:t>.</w:t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85267" cy="2096219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210" t="65909" r="20064" b="1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63" cy="20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 – Na próxima tela será apresentado o espelho da conta corrente da empresa desejado contendo as seguintes informações:</w:t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 número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Parcela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Referencia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vencimento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vencimento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ciência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Receita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origem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Documento de origem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 a emitir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Redução Infração (%)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Operação</w:t>
      </w:r>
    </w:p>
    <w:p w:rsidR="0081699B" w:rsidRDefault="0081699B" w:rsidP="0081699B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vencimento</w:t>
      </w:r>
    </w:p>
    <w:p w:rsidR="0081699B" w:rsidRDefault="00D0233A" w:rsidP="0081699B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554278" cy="2424023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872" t="61591" r="5365" b="1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30" cy="24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3A" w:rsidRDefault="00D0233A" w:rsidP="0081699B">
      <w:pPr>
        <w:ind w:left="142"/>
        <w:rPr>
          <w:rFonts w:ascii="Arial" w:hAnsi="Arial" w:cs="Arial"/>
          <w:sz w:val="24"/>
          <w:szCs w:val="24"/>
        </w:rPr>
      </w:pPr>
    </w:p>
    <w:p w:rsidR="00D0233A" w:rsidRDefault="00D0233A" w:rsidP="00D0233A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</w:t>
      </w:r>
      <w:proofErr w:type="gramStart"/>
      <w:r>
        <w:rPr>
          <w:rFonts w:ascii="Arial" w:hAnsi="Arial" w:cs="Arial"/>
          <w:sz w:val="24"/>
          <w:szCs w:val="24"/>
        </w:rPr>
        <w:t>–Para</w:t>
      </w:r>
      <w:proofErr w:type="gramEnd"/>
      <w:r>
        <w:rPr>
          <w:rFonts w:ascii="Arial" w:hAnsi="Arial" w:cs="Arial"/>
          <w:sz w:val="24"/>
          <w:szCs w:val="24"/>
        </w:rPr>
        <w:t xml:space="preserve"> imprimir no formato PDF, deverá clicar no ícone da impressora no canto direito da tela, selecione a impressora e clique em OK.</w:t>
      </w:r>
    </w:p>
    <w:p w:rsidR="00D0233A" w:rsidRPr="0081699B" w:rsidRDefault="00D0233A" w:rsidP="00D0233A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48837" cy="2389517"/>
            <wp:effectExtent l="19050" t="0" r="4313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781" t="30455" b="1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82" cy="239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B" w:rsidRDefault="0081699B" w:rsidP="0081699B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1699B" w:rsidRDefault="0081699B" w:rsidP="0081699B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</w:p>
    <w:p w:rsidR="0081699B" w:rsidRPr="0081699B" w:rsidRDefault="0081699B" w:rsidP="0081699B">
      <w:pPr>
        <w:rPr>
          <w:rFonts w:ascii="Arial" w:hAnsi="Arial" w:cs="Arial"/>
          <w:b/>
          <w:sz w:val="24"/>
          <w:szCs w:val="24"/>
        </w:rPr>
      </w:pPr>
    </w:p>
    <w:sectPr w:rsidR="0081699B" w:rsidRPr="0081699B" w:rsidSect="0081699B">
      <w:pgSz w:w="11906" w:h="16838"/>
      <w:pgMar w:top="56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05C2A"/>
    <w:multiLevelType w:val="hybridMultilevel"/>
    <w:tmpl w:val="03ECE7C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FD83AF4"/>
    <w:multiLevelType w:val="hybridMultilevel"/>
    <w:tmpl w:val="5C84C71E"/>
    <w:lvl w:ilvl="0" w:tplc="9B768F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1699B"/>
    <w:rsid w:val="001F486A"/>
    <w:rsid w:val="003A2E80"/>
    <w:rsid w:val="00527D92"/>
    <w:rsid w:val="0081699B"/>
    <w:rsid w:val="00CB5E51"/>
    <w:rsid w:val="00D02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D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69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1699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6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rasilcontabil.com.b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GADU07</dc:creator>
  <cp:lastModifiedBy>GADU07</cp:lastModifiedBy>
  <cp:revision>1</cp:revision>
  <dcterms:created xsi:type="dcterms:W3CDTF">2015-12-17T15:38:00Z</dcterms:created>
  <dcterms:modified xsi:type="dcterms:W3CDTF">2015-12-17T16:37:00Z</dcterms:modified>
</cp:coreProperties>
</file>