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14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1843"/>
        <w:gridCol w:w="1843"/>
        <w:gridCol w:w="4440"/>
        <w:gridCol w:w="2888"/>
      </w:tblGrid>
      <w:tr w:rsidR="002D4C08" w:rsidRPr="00620E60" w:rsidTr="00E04912">
        <w:trPr>
          <w:trHeight w:val="361"/>
        </w:trPr>
        <w:tc>
          <w:tcPr>
            <w:tcW w:w="1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08" w:rsidRPr="00620E60" w:rsidRDefault="00DD795B" w:rsidP="00D70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48"/>
                <w:lang w:eastAsia="pt-BR"/>
              </w:rPr>
              <w:t xml:space="preserve">LOCAÇÃO DE IMÓVEIS - HIPÓTESES DE </w:t>
            </w:r>
            <w:r w:rsidR="002D4C08" w:rsidRPr="005A108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48"/>
                <w:lang w:eastAsia="pt-BR"/>
              </w:rPr>
              <w:t>RETENÇÃO</w:t>
            </w:r>
          </w:p>
        </w:tc>
      </w:tr>
      <w:tr w:rsidR="002D4C08" w:rsidRPr="005A108E" w:rsidTr="00E04912">
        <w:trPr>
          <w:trHeight w:val="18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2D4C08" w:rsidRPr="005A108E" w:rsidRDefault="002D4C08" w:rsidP="00D70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5A108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LOCADOR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2D4C08" w:rsidRPr="005A108E" w:rsidRDefault="002D4C08" w:rsidP="00D70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5A108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 xml:space="preserve">LOCATARIO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2D4C08" w:rsidRPr="005A108E" w:rsidRDefault="002D4C08" w:rsidP="00D70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5A108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RETENÇÃO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2D4C08" w:rsidRPr="005A108E" w:rsidRDefault="002D4C08" w:rsidP="00D70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5A108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BASE LEGAL</w:t>
            </w:r>
            <w:r w:rsidR="00D70AF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/OBSERVAÇÃO</w:t>
            </w:r>
          </w:p>
        </w:tc>
      </w:tr>
      <w:tr w:rsidR="002D4C08" w:rsidRPr="005A108E" w:rsidTr="00E04912">
        <w:trPr>
          <w:trHeight w:val="5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C08" w:rsidRPr="00682D67" w:rsidRDefault="002D4C08" w:rsidP="00D70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82D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PESSOA FÍSICA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C08" w:rsidRPr="00682D67" w:rsidRDefault="002D4C08" w:rsidP="00D70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82D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PESSOA FÍSICA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08" w:rsidRPr="00682D67" w:rsidRDefault="002D4C08" w:rsidP="00D70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82D6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Não haverá retenção de imposto de renda, o locador deverá declarar e pagar o imposto recolhido sobre o aluguel através do carnê - Leão.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C08" w:rsidRPr="00682D67" w:rsidRDefault="002D4C08" w:rsidP="00D70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82D6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D4C08" w:rsidRPr="005A108E" w:rsidTr="00E04912">
        <w:trPr>
          <w:trHeight w:val="115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C08" w:rsidRPr="00682D67" w:rsidRDefault="002D4C08" w:rsidP="00D70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82D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PESSOA FÍSICA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08" w:rsidRPr="00682D67" w:rsidRDefault="002D4C08" w:rsidP="00D70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82D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PESSOA JURIDICA (SIMPLES</w:t>
            </w:r>
            <w:proofErr w:type="gramStart"/>
            <w:r w:rsidRPr="00682D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)</w:t>
            </w:r>
            <w:proofErr w:type="gramEnd"/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08" w:rsidRPr="00682D67" w:rsidRDefault="002D4C08" w:rsidP="00D70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82D6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Haverá retenção na fonte do imposto de renda, conforme previsto no art. 631 do regulamento do imposto de renda.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08" w:rsidRPr="00682D67" w:rsidRDefault="00682D67" w:rsidP="002D4C08">
            <w:pPr>
              <w:tabs>
                <w:tab w:val="left" w:pos="271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t-BR"/>
              </w:rPr>
            </w:pPr>
            <w:r w:rsidRPr="00682D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Decreto 3.000/99 </w:t>
            </w:r>
            <w:hyperlink r:id="rId4" w:anchor="d 3000-1999 art 620" w:history="1">
              <w:r w:rsidR="002D4C08" w:rsidRPr="00682D67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pt-BR"/>
                </w:rPr>
                <w:t xml:space="preserve">Art. 631. Estão sujeitos à incidência do imposto na fonte, calculado na forma do artigo </w:t>
              </w:r>
              <w:proofErr w:type="gramStart"/>
              <w:r w:rsidR="002D4C08" w:rsidRPr="00682D67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pt-BR"/>
                </w:rPr>
                <w:t>620 ,</w:t>
              </w:r>
              <w:proofErr w:type="gramEnd"/>
              <w:r w:rsidR="002D4C08" w:rsidRPr="00682D67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pt-BR"/>
                </w:rPr>
                <w:t xml:space="preserve"> os rendimentos decorrentes de aluguéis ou royalties pagos por pessoas jurídicas a pessoas físicas  </w:t>
              </w:r>
            </w:hyperlink>
          </w:p>
        </w:tc>
      </w:tr>
      <w:tr w:rsidR="002D4C08" w:rsidRPr="005A108E" w:rsidTr="00E04912">
        <w:trPr>
          <w:trHeight w:val="79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C08" w:rsidRPr="00682D67" w:rsidRDefault="002D4C08" w:rsidP="00D70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82D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PESSOA FÍSICA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08" w:rsidRPr="00682D67" w:rsidRDefault="002D4C08" w:rsidP="00D70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82D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PESSOA JURIDICA (NÃO SIMPLES)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08" w:rsidRPr="00682D67" w:rsidRDefault="002D4C08" w:rsidP="00D70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82D6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Haverá retenção na fonte do imposto de renda, conforme previsto no art. 631 do regulamento do imposto de renda.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C08" w:rsidRPr="00682D67" w:rsidRDefault="00682D67" w:rsidP="002D4C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t-BR"/>
              </w:rPr>
            </w:pPr>
            <w:r w:rsidRPr="00682D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Decreto 3.000/99 </w:t>
            </w:r>
            <w:hyperlink r:id="rId5" w:anchor="d 3000-1999 art 620" w:history="1">
              <w:r w:rsidR="002D4C08" w:rsidRPr="00682D67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pt-BR"/>
                </w:rPr>
                <w:t xml:space="preserve">Art. 631. Estão sujeitos à incidência do imposto na fonte, calculado na forma do artigo </w:t>
              </w:r>
              <w:proofErr w:type="gramStart"/>
              <w:r w:rsidR="002D4C08" w:rsidRPr="00682D67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pt-BR"/>
                </w:rPr>
                <w:t>620 ,</w:t>
              </w:r>
              <w:proofErr w:type="gramEnd"/>
              <w:r w:rsidR="002D4C08" w:rsidRPr="00682D67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pt-BR"/>
                </w:rPr>
                <w:t xml:space="preserve"> os rendimentos decorrentes de aluguéis ou royalties pagos por pessoas jurídicas a pessoas físicas  </w:t>
              </w:r>
            </w:hyperlink>
          </w:p>
        </w:tc>
      </w:tr>
      <w:tr w:rsidR="002D4C08" w:rsidRPr="005A108E" w:rsidTr="00E04912">
        <w:trPr>
          <w:trHeight w:val="101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08" w:rsidRPr="00682D67" w:rsidRDefault="002D4C08" w:rsidP="00D70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82D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PESSOA FÍSICA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C08" w:rsidRPr="00682D67" w:rsidRDefault="002D4C08" w:rsidP="00D70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82D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EMPRESA PÚBLICA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08" w:rsidRPr="00682D67" w:rsidRDefault="002D4C08" w:rsidP="00D70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82D6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Haverá retenção na fonte do imposto de renda, conforme previsto no art. 631 do regulamento do imposto de renda.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08" w:rsidRPr="00682D67" w:rsidRDefault="00682D67" w:rsidP="002D4C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t-BR"/>
              </w:rPr>
            </w:pPr>
            <w:r w:rsidRPr="00682D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Decreto 3.000/99 </w:t>
            </w:r>
            <w:r w:rsidR="002D4C08" w:rsidRPr="00682D6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t-BR"/>
              </w:rPr>
              <w:t>Art. 631. Estão sujeitos à incidência do imposto na fonte, c</w:t>
            </w:r>
            <w:r w:rsidR="00D70AF1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t-BR"/>
              </w:rPr>
              <w:t>alculado na forma do artigo 620</w:t>
            </w:r>
            <w:r w:rsidR="002D4C08" w:rsidRPr="00682D6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t-BR"/>
              </w:rPr>
              <w:t xml:space="preserve">, os rendimentos decorrentes de aluguéis ou royalties pagos por pessoas jurídicas a pessoas </w:t>
            </w:r>
            <w:proofErr w:type="gramStart"/>
            <w:r w:rsidR="002D4C08" w:rsidRPr="00682D6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t-BR"/>
              </w:rPr>
              <w:t>físicas</w:t>
            </w:r>
            <w:proofErr w:type="gramEnd"/>
          </w:p>
        </w:tc>
      </w:tr>
      <w:tr w:rsidR="00D70AF1" w:rsidRPr="005A108E" w:rsidTr="00E04912">
        <w:trPr>
          <w:trHeight w:val="36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AF1" w:rsidRPr="00682D67" w:rsidRDefault="00D70AF1" w:rsidP="00D70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82D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PESSOA JURIDICA (SIMPLES)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AF1" w:rsidRPr="00682D67" w:rsidRDefault="00D70AF1" w:rsidP="00D70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82D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PESSOA FÍSICA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F1" w:rsidRPr="00682D67" w:rsidRDefault="00D70AF1" w:rsidP="00D70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82D6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Não haverá retenção de imposto de renda, pois não há preceitos na legislação que permitam essa operação.</w:t>
            </w:r>
          </w:p>
        </w:tc>
        <w:tc>
          <w:tcPr>
            <w:tcW w:w="28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AF1" w:rsidRPr="00682D67" w:rsidRDefault="00D70AF1" w:rsidP="00D70A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OBS.: Estes casos referem-se a uma empresa do Simples locando um imóvel próprio pertencente ao ativo imobilizado, pois a atividade de locação de imóveis próprios é impeditiva ao simples conforme previsto no art. 17, inciso XV, da Lei Complementar 123/2006.</w:t>
            </w:r>
          </w:p>
          <w:p w:rsidR="00D70AF1" w:rsidRPr="00682D67" w:rsidRDefault="00D70AF1" w:rsidP="00D70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82D6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  <w:p w:rsidR="00D70AF1" w:rsidRPr="00682D67" w:rsidRDefault="00D70AF1" w:rsidP="00D70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82D6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70AF1" w:rsidRPr="005A108E" w:rsidTr="00E04912">
        <w:trPr>
          <w:trHeight w:val="36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AF1" w:rsidRPr="00682D67" w:rsidRDefault="00D70AF1" w:rsidP="00D70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82D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PESSOA JURIDICA (SIMPLES)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F1" w:rsidRPr="00682D67" w:rsidRDefault="00D70AF1" w:rsidP="00D70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82D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PESSOA JURIDICA (SIMPLES)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F1" w:rsidRPr="00682D67" w:rsidRDefault="00D70AF1" w:rsidP="00D70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82D6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Não haverá retenção de imposto de renda, pois não há preceitos na legislação que permitam essa operação.</w:t>
            </w: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AF1" w:rsidRPr="00682D67" w:rsidRDefault="00D70AF1" w:rsidP="00D70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70AF1" w:rsidRPr="005A108E" w:rsidTr="00E04912">
        <w:trPr>
          <w:trHeight w:val="36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F1" w:rsidRPr="00682D67" w:rsidRDefault="00D70AF1" w:rsidP="00D70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82D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PESSOA JURIDICA (SIMPLES)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F1" w:rsidRPr="00682D67" w:rsidRDefault="00D70AF1" w:rsidP="00D70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82D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PESSOA JURIDICA (</w:t>
            </w:r>
            <w:proofErr w:type="gramStart"/>
            <w:r w:rsidRPr="00682D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NÃO - SIMPLES</w:t>
            </w:r>
            <w:proofErr w:type="gramEnd"/>
            <w:r w:rsidRPr="00682D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F1" w:rsidRPr="00682D67" w:rsidRDefault="00D70AF1" w:rsidP="00D70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82D6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Não haverá retenção de imposto de renda, pois não há preceitos na legislação que permitam essa operação.</w:t>
            </w: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AF1" w:rsidRPr="00682D67" w:rsidRDefault="00D70AF1" w:rsidP="00D70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70AF1" w:rsidRPr="005A108E" w:rsidTr="00E04912">
        <w:trPr>
          <w:trHeight w:val="36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F1" w:rsidRPr="00682D67" w:rsidRDefault="00D70AF1" w:rsidP="00D70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82D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PESSOA JURIDICA (SIMPLES)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AF1" w:rsidRPr="00682D67" w:rsidRDefault="00D70AF1" w:rsidP="00D70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82D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EMPRESA PUBLICA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F1" w:rsidRPr="00682D67" w:rsidRDefault="00D70AF1" w:rsidP="00D70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82D6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Não haverá retenção de nenhum imposto, pois não há preceitos na legislação que permitam essa operação.</w:t>
            </w:r>
          </w:p>
        </w:tc>
        <w:tc>
          <w:tcPr>
            <w:tcW w:w="28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AF1" w:rsidRPr="00682D67" w:rsidRDefault="00D70AF1" w:rsidP="00D70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2D4C08" w:rsidRPr="005A108E" w:rsidTr="00E04912">
        <w:trPr>
          <w:trHeight w:val="36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08" w:rsidRPr="00682D67" w:rsidRDefault="002D4C08" w:rsidP="00D70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82D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PESSOA JURIDICA (</w:t>
            </w:r>
            <w:proofErr w:type="gramStart"/>
            <w:r w:rsidRPr="00682D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NÃO - SIMPLES</w:t>
            </w:r>
            <w:proofErr w:type="gramEnd"/>
            <w:r w:rsidRPr="00682D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C08" w:rsidRPr="00682D67" w:rsidRDefault="002D4C08" w:rsidP="00D70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82D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PESSOA FÍSICA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08" w:rsidRPr="00682D67" w:rsidRDefault="002D4C08" w:rsidP="00D70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82D6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Não haverá retenção de imposto de renda, pois não há preceitos na legislação que permitam essa operação.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08" w:rsidRPr="00682D67" w:rsidRDefault="002D4C08" w:rsidP="00D70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82D6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D4C08" w:rsidRPr="005A108E" w:rsidTr="00E04912">
        <w:trPr>
          <w:trHeight w:val="36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08" w:rsidRPr="00682D67" w:rsidRDefault="002D4C08" w:rsidP="00D70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82D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PESSOA JURIDICA (</w:t>
            </w:r>
            <w:proofErr w:type="gramStart"/>
            <w:r w:rsidRPr="00682D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NÃO - SIMPLES</w:t>
            </w:r>
            <w:proofErr w:type="gramEnd"/>
            <w:r w:rsidRPr="00682D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08" w:rsidRPr="00682D67" w:rsidRDefault="002D4C08" w:rsidP="00D70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82D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PESSOA JURIDICA (SIMPLES)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C08" w:rsidRPr="00682D67" w:rsidRDefault="002D4C08" w:rsidP="00D70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82D6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Não haverá retenção de imposto de renda, pois não há preceitos na legislação que permitam essa operação.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08" w:rsidRPr="00682D67" w:rsidRDefault="002D4C08" w:rsidP="00D70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82D6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D4C08" w:rsidRPr="005A108E" w:rsidTr="00E04912">
        <w:trPr>
          <w:trHeight w:val="262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08" w:rsidRPr="00682D67" w:rsidRDefault="002D4C08" w:rsidP="00D70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82D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PESSOA JURIDICA (</w:t>
            </w:r>
            <w:proofErr w:type="gramStart"/>
            <w:r w:rsidRPr="00682D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NÃO - SIMPLES</w:t>
            </w:r>
            <w:proofErr w:type="gramEnd"/>
            <w:r w:rsidRPr="00682D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08" w:rsidRPr="00682D67" w:rsidRDefault="002D4C08" w:rsidP="00E04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82D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EMPRESA P</w:t>
            </w:r>
            <w:r w:rsidR="00E049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Ú</w:t>
            </w:r>
            <w:r w:rsidRPr="00682D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BLICA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08" w:rsidRPr="00682D67" w:rsidRDefault="002D4C08" w:rsidP="00D70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82D6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Haverá retenção de todos os impostos, segundo a Instrução normativa da Receita Federal 1234/2012 art.34.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08" w:rsidRPr="00682D67" w:rsidRDefault="00682D67" w:rsidP="00682D6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82D6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Lei nº 9.430/1996. Art. 64. Os pagamentos efetuados por órgãos, autarquias e fundações da administração pública federal a pessoas jurídicas, pelo fornecimento de bens ou prestação de serviços, estão sujeitos à incidência, na fonte, do imposto sobre a renda, da contribuição social sobre o lucro líquido, da contribuição para seguridade social - COFINS e da contribuição para o PIS/PASEP.</w:t>
            </w:r>
          </w:p>
        </w:tc>
      </w:tr>
      <w:tr w:rsidR="002D4C08" w:rsidRPr="005A108E" w:rsidTr="00E04912">
        <w:trPr>
          <w:trHeight w:val="16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08" w:rsidRPr="00682D67" w:rsidRDefault="002D4C08" w:rsidP="00D70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82D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PESSOA JURIDICA (</w:t>
            </w:r>
            <w:proofErr w:type="gramStart"/>
            <w:r w:rsidRPr="00682D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NÃO - SIMPLES</w:t>
            </w:r>
            <w:proofErr w:type="gramEnd"/>
            <w:r w:rsidRPr="00682D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08" w:rsidRPr="00682D67" w:rsidRDefault="002D4C08" w:rsidP="00D70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82D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PESSOA JURIDICA (</w:t>
            </w:r>
            <w:proofErr w:type="gramStart"/>
            <w:r w:rsidRPr="00682D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NÃO – SIMPLES</w:t>
            </w:r>
            <w:proofErr w:type="gramEnd"/>
            <w:r w:rsidRPr="00682D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C08" w:rsidRPr="00682D67" w:rsidRDefault="002D4C08" w:rsidP="00D70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82D6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Não haverá retenção de imposto de renda, pois não há preceitos na legislação que permitam essa operação.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08" w:rsidRPr="00682D67" w:rsidRDefault="002D4C08" w:rsidP="00D70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82D6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:rsidR="00D70AF1" w:rsidRDefault="00D70AF1" w:rsidP="002D4C08"/>
    <w:sectPr w:rsidR="00D70AF1" w:rsidSect="00682D67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D4C08"/>
    <w:rsid w:val="0025055C"/>
    <w:rsid w:val="002D4C08"/>
    <w:rsid w:val="00326624"/>
    <w:rsid w:val="00373D3B"/>
    <w:rsid w:val="0056349B"/>
    <w:rsid w:val="00682D67"/>
    <w:rsid w:val="00D70AF1"/>
    <w:rsid w:val="00DD795B"/>
    <w:rsid w:val="00E04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C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2D6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obonline.com.br/pages/coreonline/coreonlineDocuments.jsf?guid=I61BAA4CD430453BDE040DE0A24AC2DA8&amp;nota=1&amp;tipodoc=01&amp;esfera=FE&amp;ls=2&amp;index=2" TargetMode="External"/><Relationship Id="rId4" Type="http://schemas.openxmlformats.org/officeDocument/2006/relationships/hyperlink" Target="http://www.iobonline.com.br/pages/coreonline/coreonlineDocuments.jsf?guid=I61BAA4CD430453BDE040DE0A24AC2DA8&amp;nota=1&amp;tipodoc=01&amp;esfera=FE&amp;ls=2&amp;index=2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568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GADU20</dc:creator>
  <cp:lastModifiedBy>GADU20</cp:lastModifiedBy>
  <cp:revision>3</cp:revision>
  <cp:lastPrinted>2016-01-13T17:44:00Z</cp:lastPrinted>
  <dcterms:created xsi:type="dcterms:W3CDTF">2016-01-13T17:08:00Z</dcterms:created>
  <dcterms:modified xsi:type="dcterms:W3CDTF">2016-01-14T12:11:00Z</dcterms:modified>
</cp:coreProperties>
</file>